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77F2" w14:textId="5AD66333" w:rsidR="00760360" w:rsidRPr="006D354A" w:rsidRDefault="00760360" w:rsidP="00760360">
      <w:pPr>
        <w:jc w:val="center"/>
        <w:rPr>
          <w:b/>
          <w:bCs/>
          <w:i/>
          <w:iCs/>
          <w:sz w:val="32"/>
          <w:szCs w:val="32"/>
        </w:rPr>
      </w:pPr>
      <w:r w:rsidRPr="006D354A">
        <w:rPr>
          <w:b/>
          <w:bCs/>
          <w:sz w:val="32"/>
          <w:szCs w:val="32"/>
        </w:rPr>
        <w:t>A F*</w:t>
      </w:r>
      <w:proofErr w:type="spellStart"/>
      <w:r w:rsidRPr="006D354A">
        <w:rPr>
          <w:b/>
          <w:bCs/>
          <w:sz w:val="32"/>
          <w:szCs w:val="32"/>
        </w:rPr>
        <w:t>cking</w:t>
      </w:r>
      <w:proofErr w:type="spellEnd"/>
      <w:r w:rsidRPr="006D354A">
        <w:rPr>
          <w:b/>
          <w:bCs/>
          <w:sz w:val="32"/>
          <w:szCs w:val="32"/>
        </w:rPr>
        <w:t xml:space="preserve"> waste of Time or Brass-Tacks Science backed Guide to High Level Creativity: A Book Review of </w:t>
      </w:r>
      <w:r w:rsidRPr="006D354A">
        <w:rPr>
          <w:b/>
          <w:bCs/>
          <w:i/>
          <w:iCs/>
          <w:sz w:val="32"/>
          <w:szCs w:val="32"/>
        </w:rPr>
        <w:t>Do the F*</w:t>
      </w:r>
      <w:proofErr w:type="spellStart"/>
      <w:r w:rsidRPr="006D354A">
        <w:rPr>
          <w:b/>
          <w:bCs/>
          <w:i/>
          <w:iCs/>
          <w:sz w:val="32"/>
          <w:szCs w:val="32"/>
        </w:rPr>
        <w:t>cking</w:t>
      </w:r>
      <w:proofErr w:type="spellEnd"/>
      <w:r w:rsidRPr="006D354A">
        <w:rPr>
          <w:b/>
          <w:bCs/>
          <w:i/>
          <w:iCs/>
          <w:sz w:val="32"/>
          <w:szCs w:val="32"/>
        </w:rPr>
        <w:t xml:space="preserve"> Work:</w:t>
      </w:r>
    </w:p>
    <w:p w14:paraId="09055A1B" w14:textId="77777777" w:rsidR="00760360" w:rsidRDefault="00760360" w:rsidP="00760360">
      <w:pPr>
        <w:rPr>
          <w:i/>
          <w:iCs/>
        </w:rPr>
      </w:pPr>
    </w:p>
    <w:p w14:paraId="2D5E7375" w14:textId="3F3D4130" w:rsidR="00760360" w:rsidRDefault="00760360" w:rsidP="00760360">
      <w:r>
        <w:t xml:space="preserve">Do the </w:t>
      </w:r>
      <w:r w:rsidRPr="0021174C">
        <w:rPr>
          <w:i/>
          <w:iCs/>
        </w:rPr>
        <w:t>F*</w:t>
      </w:r>
      <w:proofErr w:type="spellStart"/>
      <w:r w:rsidRPr="0021174C">
        <w:rPr>
          <w:i/>
          <w:iCs/>
        </w:rPr>
        <w:t>cking</w:t>
      </w:r>
      <w:proofErr w:type="spellEnd"/>
      <w:r w:rsidRPr="0021174C">
        <w:rPr>
          <w:i/>
          <w:iCs/>
        </w:rPr>
        <w:t xml:space="preserve"> Work: Lowbrow Advice for High Level Creativity</w:t>
      </w:r>
      <w:r>
        <w:t xml:space="preserve">, written by Jason </w:t>
      </w:r>
      <w:proofErr w:type="spellStart"/>
      <w:r>
        <w:t>Bacher</w:t>
      </w:r>
      <w:proofErr w:type="spellEnd"/>
      <w:r>
        <w:t xml:space="preserve">, Brian </w:t>
      </w:r>
      <w:proofErr w:type="spellStart"/>
      <w:r>
        <w:t>Buirge</w:t>
      </w:r>
      <w:proofErr w:type="spellEnd"/>
      <w:r>
        <w:t xml:space="preserve">, Jason Richburg and published by Harper Design, NY in 2019 is not your normal </w:t>
      </w:r>
      <w:r w:rsidR="00CB3CAC">
        <w:t>sugar-coated</w:t>
      </w:r>
      <w:r>
        <w:t xml:space="preserve"> soft-pedaled balloons and unicorns guide to creativity</w:t>
      </w:r>
      <w:r w:rsidR="00612411">
        <w:t>.</w:t>
      </w:r>
      <w:r>
        <w:t xml:space="preserve"> It is a non-fiction</w:t>
      </w:r>
      <w:r w:rsidR="00CB3CAC">
        <w:t>,</w:t>
      </w:r>
      <w:r>
        <w:t xml:space="preserve"> brutally direct</w:t>
      </w:r>
      <w:r w:rsidR="00CB3CAC">
        <w:t>,</w:t>
      </w:r>
      <w:r>
        <w:t xml:space="preserve"> profanity infused</w:t>
      </w:r>
      <w:r w:rsidR="00CB3CAC">
        <w:t xml:space="preserve">, </w:t>
      </w:r>
      <w:r>
        <w:t>collection of life advice presented in a visually stimulating way. Its slap in the face nature is softened by the humorous recollection</w:t>
      </w:r>
      <w:r w:rsidR="00CB3CAC">
        <w:t>s</w:t>
      </w:r>
      <w:r>
        <w:t xml:space="preserve"> of the </w:t>
      </w:r>
      <w:r w:rsidR="005A3452">
        <w:t xml:space="preserve">journey </w:t>
      </w:r>
      <w:r w:rsidR="00CB3CAC">
        <w:t>three</w:t>
      </w:r>
      <w:r>
        <w:t xml:space="preserve"> graduate students embarked on to convert a crazy idea into a successful consulting business that continually inspires high level creativity around the world.</w:t>
      </w:r>
      <w:r w:rsidR="00555A58">
        <w:t xml:space="preserve"> </w:t>
      </w:r>
    </w:p>
    <w:p w14:paraId="1B802B72" w14:textId="77777777" w:rsidR="00760360" w:rsidRDefault="00760360" w:rsidP="00760360"/>
    <w:p w14:paraId="1F0F6306" w14:textId="4ECF7A3C" w:rsidR="00760360" w:rsidRDefault="00760360" w:rsidP="00760360">
      <w:r>
        <w:t>Easily offended by profanity? Then perhaps, this is not the book for you with its over 318 appearances of profanity</w:t>
      </w:r>
      <w:r w:rsidR="00CB3CAC">
        <w:t>. B</w:t>
      </w:r>
      <w:r>
        <w:t>ut before you walk away</w:t>
      </w:r>
      <w:r w:rsidR="00CB3CAC">
        <w:t xml:space="preserve">, </w:t>
      </w:r>
      <w:r>
        <w:t>remember:</w:t>
      </w:r>
    </w:p>
    <w:p w14:paraId="2C568FE8" w14:textId="77777777" w:rsidR="00760360" w:rsidRDefault="00760360" w:rsidP="00760360"/>
    <w:p w14:paraId="0FDB9000" w14:textId="45AE8AF2" w:rsidR="00760360" w:rsidRDefault="00760360" w:rsidP="00760360">
      <w:pPr>
        <w:ind w:firstLine="720"/>
      </w:pPr>
      <w:r>
        <w:t>“Being offended is always a choice</w:t>
      </w:r>
      <w:r w:rsidR="00CB3CAC">
        <w:t xml:space="preserve"> (p 9)</w:t>
      </w:r>
      <w:r>
        <w:t>” and,</w:t>
      </w:r>
    </w:p>
    <w:p w14:paraId="753005DF" w14:textId="77777777" w:rsidR="00760360" w:rsidRDefault="00760360" w:rsidP="00760360"/>
    <w:p w14:paraId="4E5E2CDA" w14:textId="47340603" w:rsidR="00760360" w:rsidRDefault="00760360" w:rsidP="00760360">
      <w:pPr>
        <w:ind w:left="720"/>
      </w:pPr>
      <w:r>
        <w:t>“A diamond in the rough is exponentially more valuable than a polished turd. Seeing real value and being able to draw it out is the difference between being an expert and being an enthusiast</w:t>
      </w:r>
      <w:r w:rsidR="00CB3CAC">
        <w:t xml:space="preserve"> (p 67)”</w:t>
      </w:r>
      <w:r>
        <w:t xml:space="preserve"> </w:t>
      </w:r>
    </w:p>
    <w:p w14:paraId="0DEB9651" w14:textId="77777777" w:rsidR="00760360" w:rsidRDefault="00760360" w:rsidP="00760360"/>
    <w:p w14:paraId="21F26337" w14:textId="2BFAA129" w:rsidR="00760360" w:rsidRDefault="00760360" w:rsidP="00760360">
      <w:r>
        <w:t>And we are creativity experts, right? Let’s dig in and try to determine if this publication is a diamond in the rough or an unpolished turd.</w:t>
      </w:r>
      <w:r w:rsidR="00555A58">
        <w:t xml:space="preserve"> </w:t>
      </w:r>
    </w:p>
    <w:p w14:paraId="6AD4FAE3" w14:textId="77777777" w:rsidR="00760360" w:rsidRDefault="00760360" w:rsidP="00760360"/>
    <w:p w14:paraId="07A9C25E" w14:textId="77777777" w:rsidR="00760360" w:rsidRDefault="00760360" w:rsidP="00760360">
      <w:pPr>
        <w:rPr>
          <w:b/>
          <w:bCs/>
        </w:rPr>
      </w:pPr>
      <w:r w:rsidRPr="006D354A">
        <w:rPr>
          <w:b/>
          <w:bCs/>
          <w:sz w:val="28"/>
          <w:szCs w:val="28"/>
        </w:rPr>
        <w:t>First, the elephant in the room – the copious and intentional use of profanity</w:t>
      </w:r>
      <w:r w:rsidRPr="00F51F28">
        <w:rPr>
          <w:b/>
          <w:bCs/>
        </w:rPr>
        <w:t xml:space="preserve">. </w:t>
      </w:r>
    </w:p>
    <w:p w14:paraId="169232D8" w14:textId="77777777" w:rsidR="00760360" w:rsidRDefault="00760360" w:rsidP="00760360"/>
    <w:p w14:paraId="01B53FC5" w14:textId="6F315D4D" w:rsidR="00760360" w:rsidRDefault="00760360" w:rsidP="00760360">
      <w:pPr>
        <w:ind w:firstLine="720"/>
        <w:rPr>
          <w:rFonts w:ascii="Times New Roman" w:eastAsia="Times New Roman" w:hAnsi="Times New Roman" w:cs="Times New Roman"/>
          <w:color w:val="000000"/>
          <w:shd w:val="clear" w:color="auto" w:fill="FFFFFF"/>
        </w:rPr>
      </w:pPr>
      <w:r>
        <w:t xml:space="preserve">The authors boldly state that they included it to get attention, to make people uncomfortable, to shake people up and to challenge their perspectives. </w:t>
      </w:r>
      <w:r w:rsidR="00CB3CAC">
        <w:t>C</w:t>
      </w:r>
      <w:r>
        <w:t>ould you find the same advice elsewhere provided in tepid neutrality? Most likely. Would it have the same impact – the science suggests it might not.</w:t>
      </w:r>
      <w:r w:rsidRPr="00162C68">
        <w:rPr>
          <w:rFonts w:ascii="Times New Roman" w:eastAsia="Times New Roman" w:hAnsi="Times New Roman" w:cs="Times New Roman"/>
          <w:color w:val="000000"/>
          <w:shd w:val="clear" w:color="auto" w:fill="FFFFFF"/>
        </w:rPr>
        <w:t xml:space="preserve"> </w:t>
      </w:r>
    </w:p>
    <w:p w14:paraId="215C1DFE" w14:textId="490569C0" w:rsidR="00760360" w:rsidRDefault="00760360" w:rsidP="00760360">
      <w:pPr>
        <w:ind w:firstLine="720"/>
        <w:rPr>
          <w:rFonts w:eastAsia="Times New Roman" w:cstheme="minorHAnsi"/>
          <w:color w:val="000000"/>
          <w:shd w:val="clear" w:color="auto" w:fill="FFFFFF"/>
        </w:rPr>
      </w:pPr>
      <w:r w:rsidRPr="00F51F28">
        <w:rPr>
          <w:rFonts w:eastAsia="Times New Roman" w:cstheme="minorHAnsi"/>
          <w:color w:val="000000"/>
          <w:shd w:val="clear" w:color="auto" w:fill="FFFFFF"/>
        </w:rPr>
        <w:t>The survival of our species has depended on alertness to</w:t>
      </w:r>
      <w:r w:rsidR="00CB3CAC">
        <w:rPr>
          <w:rFonts w:eastAsia="Times New Roman" w:cstheme="minorHAnsi"/>
          <w:color w:val="000000"/>
          <w:shd w:val="clear" w:color="auto" w:fill="FFFFFF"/>
        </w:rPr>
        <w:t xml:space="preserve">, </w:t>
      </w:r>
      <w:r w:rsidRPr="00F51F28">
        <w:rPr>
          <w:rFonts w:eastAsia="Times New Roman" w:cstheme="minorHAnsi"/>
          <w:color w:val="000000"/>
          <w:shd w:val="clear" w:color="auto" w:fill="FFFFFF"/>
        </w:rPr>
        <w:t>and recall of</w:t>
      </w:r>
      <w:r w:rsidR="00CB3CAC">
        <w:rPr>
          <w:rFonts w:eastAsia="Times New Roman" w:cstheme="minorHAnsi"/>
          <w:color w:val="000000"/>
          <w:shd w:val="clear" w:color="auto" w:fill="FFFFFF"/>
        </w:rPr>
        <w:t xml:space="preserve">, </w:t>
      </w:r>
      <w:r w:rsidRPr="00F51F28">
        <w:rPr>
          <w:rFonts w:eastAsia="Times New Roman" w:cstheme="minorHAnsi"/>
          <w:color w:val="000000"/>
          <w:shd w:val="clear" w:color="auto" w:fill="FFFFFF"/>
        </w:rPr>
        <w:t>significantly arousing stimulation</w:t>
      </w:r>
      <w:r w:rsidR="00CB3CAC">
        <w:rPr>
          <w:rFonts w:eastAsia="Times New Roman" w:cstheme="minorHAnsi"/>
          <w:color w:val="000000"/>
          <w:shd w:val="clear" w:color="auto" w:fill="FFFFFF"/>
        </w:rPr>
        <w:t>. A</w:t>
      </w:r>
      <w:r w:rsidRPr="00F51F28">
        <w:rPr>
          <w:rFonts w:eastAsia="Times New Roman" w:cstheme="minorHAnsi"/>
          <w:color w:val="000000"/>
          <w:shd w:val="clear" w:color="auto" w:fill="FFFFFF"/>
        </w:rPr>
        <w:t>nd swears get our attention. In the article “Swearing, euphemisms, and linguistic relativity”</w:t>
      </w:r>
      <w:r w:rsidR="00CB3CAC" w:rsidRPr="00CB3CAC">
        <w:rPr>
          <w:rFonts w:eastAsia="Times New Roman" w:cstheme="minorHAnsi"/>
          <w:color w:val="000000"/>
          <w:shd w:val="clear" w:color="auto" w:fill="FFFFFF"/>
        </w:rPr>
        <w:t xml:space="preserve"> </w:t>
      </w:r>
      <w:r w:rsidR="00CB3CAC">
        <w:rPr>
          <w:rFonts w:eastAsia="Times New Roman" w:cstheme="minorHAnsi"/>
          <w:color w:val="000000"/>
          <w:shd w:val="clear" w:color="auto" w:fill="FFFFFF"/>
        </w:rPr>
        <w:t xml:space="preserve">(2011). </w:t>
      </w:r>
      <w:r w:rsidRPr="00F51F28">
        <w:rPr>
          <w:rFonts w:eastAsia="Times New Roman" w:cstheme="minorHAnsi"/>
          <w:color w:val="000000"/>
          <w:shd w:val="clear" w:color="auto" w:fill="FFFFFF"/>
        </w:rPr>
        <w:t xml:space="preserve">Bowers and </w:t>
      </w:r>
      <w:proofErr w:type="spellStart"/>
      <w:r w:rsidRPr="00F51F28">
        <w:rPr>
          <w:rFonts w:eastAsia="Times New Roman" w:cstheme="minorHAnsi"/>
          <w:color w:val="000000"/>
          <w:shd w:val="clear" w:color="auto" w:fill="FFFFFF"/>
        </w:rPr>
        <w:t>Pledell</w:t>
      </w:r>
      <w:proofErr w:type="spellEnd"/>
      <w:r w:rsidRPr="00F51F28">
        <w:rPr>
          <w:rFonts w:eastAsia="Times New Roman" w:cstheme="minorHAnsi"/>
          <w:color w:val="000000"/>
          <w:shd w:val="clear" w:color="auto" w:fill="FFFFFF"/>
        </w:rPr>
        <w:t xml:space="preserve">-Pearce show that obscenities do indeed stimulate our autonomic nervous systems </w:t>
      </w:r>
      <w:r w:rsidR="00CB3CAC">
        <w:rPr>
          <w:rFonts w:eastAsia="Times New Roman" w:cstheme="minorHAnsi"/>
          <w:color w:val="000000"/>
          <w:shd w:val="clear" w:color="auto" w:fill="FFFFFF"/>
        </w:rPr>
        <w:t xml:space="preserve">to a greater degree </w:t>
      </w:r>
      <w:r w:rsidRPr="00F51F28">
        <w:rPr>
          <w:rFonts w:eastAsia="Times New Roman" w:cstheme="minorHAnsi"/>
          <w:color w:val="000000"/>
          <w:shd w:val="clear" w:color="auto" w:fill="FFFFFF"/>
        </w:rPr>
        <w:t>than neutral or even euphemistic terms. While Van La</w:t>
      </w:r>
      <w:r>
        <w:rPr>
          <w:rFonts w:eastAsia="Times New Roman" w:cstheme="minorHAnsi"/>
          <w:color w:val="000000"/>
          <w:shd w:val="clear" w:color="auto" w:fill="FFFFFF"/>
        </w:rPr>
        <w:t>n</w:t>
      </w:r>
      <w:r w:rsidRPr="00F51F28">
        <w:rPr>
          <w:rFonts w:eastAsia="Times New Roman" w:cstheme="minorHAnsi"/>
          <w:color w:val="000000"/>
          <w:shd w:val="clear" w:color="auto" w:fill="FFFFFF"/>
        </w:rPr>
        <w:t>cker and Cummings note that profanity is selectively retained in cases where language processing has been severely impaired such as in Aphasia in their article titled “Expletives: Neurolinguistic and neurobehavioral perspectives on swearing</w:t>
      </w:r>
      <w:r w:rsidR="00CB3CAC">
        <w:rPr>
          <w:rFonts w:eastAsia="Times New Roman" w:cstheme="minorHAnsi"/>
          <w:color w:val="000000"/>
          <w:shd w:val="clear" w:color="auto" w:fill="FFFFFF"/>
        </w:rPr>
        <w:t>”</w:t>
      </w:r>
      <w:r w:rsidRPr="00F51F28">
        <w:rPr>
          <w:rFonts w:eastAsia="Times New Roman" w:cstheme="minorHAnsi"/>
          <w:color w:val="000000"/>
          <w:shd w:val="clear" w:color="auto" w:fill="FFFFFF"/>
        </w:rPr>
        <w:t xml:space="preserve"> </w:t>
      </w:r>
      <w:r w:rsidR="00CB3CAC">
        <w:rPr>
          <w:rFonts w:eastAsia="Times New Roman" w:cstheme="minorHAnsi"/>
          <w:color w:val="000000"/>
          <w:shd w:val="clear" w:color="auto" w:fill="FFFFFF"/>
        </w:rPr>
        <w:t xml:space="preserve">(1999). </w:t>
      </w:r>
      <w:proofErr w:type="gramStart"/>
      <w:r w:rsidRPr="00F51F28">
        <w:rPr>
          <w:rFonts w:eastAsia="Times New Roman" w:cstheme="minorHAnsi"/>
          <w:color w:val="000000"/>
          <w:shd w:val="clear" w:color="auto" w:fill="FFFFFF"/>
        </w:rPr>
        <w:t>Both of these</w:t>
      </w:r>
      <w:proofErr w:type="gramEnd"/>
      <w:r w:rsidRPr="00F51F28">
        <w:rPr>
          <w:rFonts w:eastAsia="Times New Roman" w:cstheme="minorHAnsi"/>
          <w:color w:val="000000"/>
          <w:shd w:val="clear" w:color="auto" w:fill="FFFFFF"/>
        </w:rPr>
        <w:t xml:space="preserve"> studies suggest we have a deeper connection with taboo</w:t>
      </w:r>
      <w:r>
        <w:rPr>
          <w:rFonts w:eastAsia="Times New Roman" w:cstheme="minorHAnsi"/>
          <w:color w:val="000000"/>
          <w:shd w:val="clear" w:color="auto" w:fill="FFFFFF"/>
        </w:rPr>
        <w:t xml:space="preserve"> language.</w:t>
      </w:r>
      <w:r w:rsidR="00555A58">
        <w:rPr>
          <w:rFonts w:eastAsia="Times New Roman" w:cstheme="minorHAnsi"/>
          <w:color w:val="000000"/>
          <w:shd w:val="clear" w:color="auto" w:fill="FFFFFF"/>
        </w:rPr>
        <w:t xml:space="preserve"> </w:t>
      </w:r>
    </w:p>
    <w:p w14:paraId="65F7604E" w14:textId="3C3445AF" w:rsidR="00760360" w:rsidRPr="00F51F28" w:rsidRDefault="00760360" w:rsidP="00760360">
      <w:pPr>
        <w:ind w:firstLine="720"/>
        <w:rPr>
          <w:rFonts w:eastAsia="Times New Roman" w:cstheme="minorHAnsi"/>
          <w:color w:val="000000"/>
          <w:shd w:val="clear" w:color="auto" w:fill="FFFFFF"/>
        </w:rPr>
      </w:pPr>
      <w:r>
        <w:rPr>
          <w:rFonts w:eastAsia="Times New Roman" w:cstheme="minorHAnsi"/>
          <w:color w:val="000000"/>
          <w:shd w:val="clear" w:color="auto" w:fill="FFFFFF"/>
        </w:rPr>
        <w:t>Additionally, while scientific research appears to be limited</w:t>
      </w:r>
      <w:r w:rsidR="00A30BFC">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popular psychology websites such as Psych </w:t>
      </w:r>
      <w:r w:rsidR="004F480A">
        <w:rPr>
          <w:rFonts w:eastAsia="Times New Roman" w:cstheme="minorHAnsi"/>
          <w:color w:val="000000"/>
          <w:shd w:val="clear" w:color="auto" w:fill="FFFFFF"/>
        </w:rPr>
        <w:t>Central</w:t>
      </w:r>
      <w:r>
        <w:rPr>
          <w:rFonts w:eastAsia="Times New Roman" w:cstheme="minorHAnsi"/>
          <w:color w:val="000000"/>
          <w:shd w:val="clear" w:color="auto" w:fill="FFFFFF"/>
        </w:rPr>
        <w:t xml:space="preserve">, </w:t>
      </w:r>
      <w:r w:rsidR="004F480A">
        <w:rPr>
          <w:rFonts w:eastAsia="Times New Roman" w:cstheme="minorHAnsi"/>
          <w:color w:val="000000"/>
          <w:shd w:val="clear" w:color="auto" w:fill="FFFFFF"/>
        </w:rPr>
        <w:t>Psychology Today</w:t>
      </w:r>
      <w:r w:rsidR="00A30BFC">
        <w:rPr>
          <w:rFonts w:eastAsia="Times New Roman" w:cstheme="minorHAnsi"/>
          <w:color w:val="000000"/>
          <w:shd w:val="clear" w:color="auto" w:fill="FFFFFF"/>
        </w:rPr>
        <w:t>,</w:t>
      </w:r>
      <w:r w:rsidR="004F480A">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and Association of Psychological Science suggest other benefits of profane language </w:t>
      </w:r>
      <w:proofErr w:type="gramStart"/>
      <w:r>
        <w:rPr>
          <w:rFonts w:eastAsia="Times New Roman" w:cstheme="minorHAnsi"/>
          <w:color w:val="000000"/>
          <w:shd w:val="clear" w:color="auto" w:fill="FFFFFF"/>
        </w:rPr>
        <w:t>usage</w:t>
      </w:r>
      <w:r w:rsidR="00A30BFC">
        <w:rPr>
          <w:rFonts w:eastAsia="Times New Roman" w:cstheme="minorHAnsi"/>
          <w:color w:val="000000"/>
          <w:shd w:val="clear" w:color="auto" w:fill="FFFFFF"/>
        </w:rPr>
        <w:t>;</w:t>
      </w:r>
      <w:proofErr w:type="gramEnd"/>
      <w:r>
        <w:rPr>
          <w:rFonts w:eastAsia="Times New Roman" w:cstheme="minorHAnsi"/>
          <w:color w:val="000000"/>
          <w:shd w:val="clear" w:color="auto" w:fill="FFFFFF"/>
        </w:rPr>
        <w:t xml:space="preserve"> such as improved ability to socially bond with others, increased feelings of power and control, reduction of tension that may block communications, as well as improved physical and psychological health. </w:t>
      </w:r>
      <w:r w:rsidR="00A30BFC">
        <w:rPr>
          <w:rFonts w:eastAsia="Times New Roman" w:cstheme="minorHAnsi"/>
          <w:color w:val="000000"/>
          <w:shd w:val="clear" w:color="auto" w:fill="FFFFFF"/>
        </w:rPr>
        <w:t>All</w:t>
      </w:r>
      <w:r>
        <w:rPr>
          <w:rFonts w:eastAsia="Times New Roman" w:cstheme="minorHAnsi"/>
          <w:color w:val="000000"/>
          <w:shd w:val="clear" w:color="auto" w:fill="FFFFFF"/>
        </w:rPr>
        <w:t xml:space="preserve"> in all</w:t>
      </w:r>
      <w:r w:rsidR="00A30BFC">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it looks like </w:t>
      </w:r>
      <w:proofErr w:type="spellStart"/>
      <w:r w:rsidR="00A30BFC">
        <w:rPr>
          <w:rFonts w:eastAsia="Times New Roman" w:cstheme="minorHAnsi"/>
          <w:color w:val="000000"/>
          <w:shd w:val="clear" w:color="auto" w:fill="FFFFFF"/>
        </w:rPr>
        <w:t>Bacher</w:t>
      </w:r>
      <w:proofErr w:type="spellEnd"/>
      <w:r w:rsidR="00A30BFC">
        <w:rPr>
          <w:rFonts w:eastAsia="Times New Roman" w:cstheme="minorHAnsi"/>
          <w:color w:val="000000"/>
          <w:shd w:val="clear" w:color="auto" w:fill="FFFFFF"/>
        </w:rPr>
        <w:t xml:space="preserve">, </w:t>
      </w:r>
      <w:proofErr w:type="spellStart"/>
      <w:r w:rsidR="00A30BFC">
        <w:rPr>
          <w:rFonts w:eastAsia="Times New Roman" w:cstheme="minorHAnsi"/>
          <w:color w:val="000000"/>
          <w:shd w:val="clear" w:color="auto" w:fill="FFFFFF"/>
        </w:rPr>
        <w:t>Buirge</w:t>
      </w:r>
      <w:proofErr w:type="spellEnd"/>
      <w:r w:rsidR="00A30BFC">
        <w:rPr>
          <w:rFonts w:eastAsia="Times New Roman" w:cstheme="minorHAnsi"/>
          <w:color w:val="000000"/>
          <w:shd w:val="clear" w:color="auto" w:fill="FFFFFF"/>
        </w:rPr>
        <w:t xml:space="preserve">, and Richburg’s </w:t>
      </w:r>
      <w:r>
        <w:rPr>
          <w:rFonts w:eastAsia="Times New Roman" w:cstheme="minorHAnsi"/>
          <w:color w:val="000000"/>
          <w:shd w:val="clear" w:color="auto" w:fill="FFFFFF"/>
        </w:rPr>
        <w:t>use of profanity works in our favor.</w:t>
      </w:r>
    </w:p>
    <w:p w14:paraId="5E3688AB" w14:textId="77777777" w:rsidR="00760360" w:rsidRPr="00F51F28" w:rsidRDefault="00760360" w:rsidP="00760360">
      <w:pPr>
        <w:rPr>
          <w:rFonts w:cstheme="minorHAnsi"/>
        </w:rPr>
      </w:pPr>
    </w:p>
    <w:p w14:paraId="6D25FD62" w14:textId="77777777" w:rsidR="00760360" w:rsidRPr="00F51F28" w:rsidRDefault="00760360" w:rsidP="00760360">
      <w:pPr>
        <w:rPr>
          <w:rFonts w:cstheme="minorHAnsi"/>
        </w:rPr>
      </w:pPr>
    </w:p>
    <w:p w14:paraId="65767CB4" w14:textId="77777777" w:rsidR="00760360" w:rsidRPr="006D354A" w:rsidRDefault="00760360" w:rsidP="00760360">
      <w:pPr>
        <w:rPr>
          <w:rFonts w:cstheme="minorHAnsi"/>
          <w:b/>
          <w:bCs/>
          <w:sz w:val="28"/>
          <w:szCs w:val="28"/>
        </w:rPr>
      </w:pPr>
      <w:r w:rsidRPr="006D354A">
        <w:rPr>
          <w:rFonts w:cstheme="minorHAnsi"/>
          <w:b/>
          <w:bCs/>
          <w:sz w:val="28"/>
          <w:szCs w:val="28"/>
        </w:rPr>
        <w:t>Second, does the advice align with the needs of high-level creativity?</w:t>
      </w:r>
    </w:p>
    <w:p w14:paraId="0D9AF902" w14:textId="77777777" w:rsidR="00760360" w:rsidRDefault="00760360" w:rsidP="00760360">
      <w:pPr>
        <w:rPr>
          <w:rFonts w:cstheme="minorHAnsi"/>
          <w:b/>
          <w:bCs/>
        </w:rPr>
      </w:pPr>
    </w:p>
    <w:p w14:paraId="0D4F7F9F" w14:textId="52BD39B9" w:rsidR="00760360" w:rsidRDefault="00760360" w:rsidP="00760360">
      <w:pPr>
        <w:ind w:firstLine="720"/>
        <w:rPr>
          <w:rFonts w:cstheme="minorHAnsi"/>
        </w:rPr>
      </w:pPr>
      <w:r w:rsidRPr="00F51F28">
        <w:rPr>
          <w:rFonts w:cstheme="minorHAnsi"/>
        </w:rPr>
        <w:t>In podcast episode</w:t>
      </w:r>
      <w:r>
        <w:rPr>
          <w:rFonts w:cstheme="minorHAnsi"/>
        </w:rPr>
        <w:t xml:space="preserve"> #576 </w:t>
      </w:r>
      <w:r w:rsidRPr="00F51F28">
        <w:rPr>
          <w:rFonts w:cstheme="minorHAnsi"/>
        </w:rPr>
        <w:t xml:space="preserve">of </w:t>
      </w:r>
      <w:r>
        <w:rPr>
          <w:rFonts w:cstheme="minorHAnsi"/>
        </w:rPr>
        <w:t>Bullet Proof R</w:t>
      </w:r>
      <w:r w:rsidRPr="00F51F28">
        <w:rPr>
          <w:rFonts w:cstheme="minorHAnsi"/>
        </w:rPr>
        <w:t xml:space="preserve">adio, long time expert in creative genius/eminence Dean K. Simonton indicates that while a minimal level of </w:t>
      </w:r>
      <w:r>
        <w:rPr>
          <w:rFonts w:cstheme="minorHAnsi"/>
        </w:rPr>
        <w:t>IQ</w:t>
      </w:r>
      <w:r w:rsidRPr="00F51F28">
        <w:rPr>
          <w:rFonts w:cstheme="minorHAnsi"/>
        </w:rPr>
        <w:t xml:space="preserve"> is needed to have creative eminence other factors such as </w:t>
      </w:r>
      <w:r>
        <w:rPr>
          <w:rFonts w:cstheme="minorHAnsi"/>
        </w:rPr>
        <w:t>stick-to-it-ness</w:t>
      </w:r>
      <w:r w:rsidRPr="00F51F28">
        <w:rPr>
          <w:rFonts w:cstheme="minorHAnsi"/>
        </w:rPr>
        <w:t xml:space="preserve">, openness to experience, </w:t>
      </w:r>
      <w:r>
        <w:rPr>
          <w:rFonts w:cstheme="minorHAnsi"/>
        </w:rPr>
        <w:t xml:space="preserve">curiosity and willingness to fail over and over again seem to be greater predictors of high level creativity. I </w:t>
      </w:r>
      <w:r w:rsidR="00A30BFC">
        <w:rPr>
          <w:rFonts w:cstheme="minorHAnsi"/>
        </w:rPr>
        <w:t>believe</w:t>
      </w:r>
      <w:r>
        <w:rPr>
          <w:rFonts w:cstheme="minorHAnsi"/>
        </w:rPr>
        <w:t xml:space="preserve"> the following advice from the book seem</w:t>
      </w:r>
      <w:r w:rsidR="00A30BFC">
        <w:rPr>
          <w:rFonts w:cstheme="minorHAnsi"/>
        </w:rPr>
        <w:t>s</w:t>
      </w:r>
      <w:r>
        <w:rPr>
          <w:rFonts w:cstheme="minorHAnsi"/>
        </w:rPr>
        <w:t xml:space="preserve"> </w:t>
      </w:r>
      <w:proofErr w:type="gramStart"/>
      <w:r>
        <w:rPr>
          <w:rFonts w:cstheme="minorHAnsi"/>
        </w:rPr>
        <w:t>pretty</w:t>
      </w:r>
      <w:r w:rsidR="00A30BFC">
        <w:rPr>
          <w:rFonts w:cstheme="minorHAnsi"/>
        </w:rPr>
        <w:t xml:space="preserve"> well</w:t>
      </w:r>
      <w:proofErr w:type="gramEnd"/>
      <w:r>
        <w:rPr>
          <w:rFonts w:cstheme="minorHAnsi"/>
        </w:rPr>
        <w:t xml:space="preserve"> aligned</w:t>
      </w:r>
      <w:r w:rsidR="00A30BFC">
        <w:rPr>
          <w:rFonts w:cstheme="minorHAnsi"/>
        </w:rPr>
        <w:t>:</w:t>
      </w:r>
    </w:p>
    <w:p w14:paraId="44F824F5" w14:textId="77777777" w:rsidR="00555A58" w:rsidRDefault="00555A58" w:rsidP="00760360">
      <w:pPr>
        <w:ind w:firstLine="720"/>
        <w:rPr>
          <w:rFonts w:cstheme="minorHAnsi"/>
        </w:rPr>
      </w:pPr>
    </w:p>
    <w:p w14:paraId="3DDFAB96" w14:textId="77777777" w:rsidR="00760360" w:rsidRDefault="00760360" w:rsidP="00760360">
      <w:pPr>
        <w:rPr>
          <w:rFonts w:cstheme="minorHAnsi"/>
        </w:rPr>
      </w:pPr>
    </w:p>
    <w:p w14:paraId="48C67581" w14:textId="166281DE" w:rsidR="00760360" w:rsidRPr="00F51F28" w:rsidRDefault="005A3452" w:rsidP="00760360">
      <w:pPr>
        <w:rPr>
          <w:rFonts w:cstheme="minorHAnsi"/>
        </w:rPr>
      </w:pPr>
      <w:r>
        <w:rPr>
          <w:rFonts w:cstheme="minorHAnsi"/>
          <w:b/>
          <w:bCs/>
        </w:rPr>
        <w:t xml:space="preserve">     </w:t>
      </w:r>
      <w:r w:rsidR="00760360" w:rsidRPr="006D354A">
        <w:rPr>
          <w:rFonts w:cstheme="minorHAnsi"/>
          <w:b/>
          <w:bCs/>
        </w:rPr>
        <w:t>Stick-to-it-ness</w:t>
      </w:r>
      <w:r w:rsidR="00760360">
        <w:rPr>
          <w:rFonts w:cstheme="minorHAnsi"/>
        </w:rPr>
        <w:t>:</w:t>
      </w:r>
    </w:p>
    <w:p w14:paraId="0096B1CE" w14:textId="77777777" w:rsidR="00760360" w:rsidRPr="00F51F28" w:rsidRDefault="00760360" w:rsidP="00760360">
      <w:pPr>
        <w:rPr>
          <w:rFonts w:cstheme="minorHAnsi"/>
        </w:rPr>
      </w:pPr>
    </w:p>
    <w:p w14:paraId="302FDA71" w14:textId="16DD8A3E" w:rsidR="00760360" w:rsidRPr="00F51F28" w:rsidRDefault="00760360" w:rsidP="00760360">
      <w:pPr>
        <w:ind w:left="720"/>
        <w:rPr>
          <w:rFonts w:cstheme="minorHAnsi"/>
        </w:rPr>
      </w:pPr>
      <w:r>
        <w:rPr>
          <w:rFonts w:cstheme="minorHAnsi"/>
        </w:rPr>
        <w:t>“</w:t>
      </w:r>
      <w:r w:rsidRPr="00F51F28">
        <w:rPr>
          <w:rFonts w:cstheme="minorHAnsi"/>
        </w:rPr>
        <w:t xml:space="preserve">Be Fucking </w:t>
      </w:r>
      <w:r w:rsidR="00A30BFC" w:rsidRPr="00F51F28">
        <w:rPr>
          <w:rFonts w:cstheme="minorHAnsi"/>
        </w:rPr>
        <w:t>Persistent</w:t>
      </w:r>
      <w:r w:rsidRPr="00F51F28">
        <w:rPr>
          <w:rFonts w:cstheme="minorHAnsi"/>
        </w:rPr>
        <w:t xml:space="preserve"> – Success is 99 percent resuscitation. You </w:t>
      </w:r>
      <w:proofErr w:type="gramStart"/>
      <w:r w:rsidRPr="00F51F28">
        <w:rPr>
          <w:rFonts w:cstheme="minorHAnsi"/>
        </w:rPr>
        <w:t>haven‘</w:t>
      </w:r>
      <w:proofErr w:type="gramEnd"/>
      <w:r w:rsidRPr="00F51F28">
        <w:rPr>
          <w:rFonts w:cstheme="minorHAnsi"/>
        </w:rPr>
        <w:t>t failed until you’ve given up, so just don’t give up. Feeling exhausted? When you’re really exhausted, you’ll drop dead. What motivated you to get started? What’s changed? If there was a reason to get in, there’s reason to stay in</w:t>
      </w:r>
      <w:r w:rsidR="00A30BFC">
        <w:rPr>
          <w:rFonts w:cstheme="minorHAnsi"/>
        </w:rPr>
        <w:t xml:space="preserve"> (p 121).</w:t>
      </w:r>
      <w:r>
        <w:rPr>
          <w:rFonts w:cstheme="minorHAnsi"/>
        </w:rPr>
        <w:t>”</w:t>
      </w:r>
    </w:p>
    <w:p w14:paraId="22009D81" w14:textId="77777777" w:rsidR="00555A58" w:rsidRPr="00F51F28" w:rsidRDefault="00555A58" w:rsidP="00760360">
      <w:pPr>
        <w:rPr>
          <w:rFonts w:cstheme="minorHAnsi"/>
        </w:rPr>
      </w:pPr>
    </w:p>
    <w:p w14:paraId="30181B4C" w14:textId="3AC3AC6C" w:rsidR="00760360" w:rsidRPr="006D354A" w:rsidRDefault="005A3452" w:rsidP="00760360">
      <w:pPr>
        <w:rPr>
          <w:rFonts w:cstheme="minorHAnsi"/>
          <w:b/>
          <w:bCs/>
        </w:rPr>
      </w:pPr>
      <w:r>
        <w:rPr>
          <w:rFonts w:cstheme="minorHAnsi"/>
          <w:b/>
          <w:bCs/>
        </w:rPr>
        <w:t xml:space="preserve">     </w:t>
      </w:r>
      <w:r w:rsidR="00760360" w:rsidRPr="006D354A">
        <w:rPr>
          <w:rFonts w:cstheme="minorHAnsi"/>
          <w:b/>
          <w:bCs/>
        </w:rPr>
        <w:t>Openness to experience</w:t>
      </w:r>
      <w:r w:rsidR="00A30BFC">
        <w:rPr>
          <w:rFonts w:cstheme="minorHAnsi"/>
          <w:b/>
          <w:bCs/>
        </w:rPr>
        <w:t>:</w:t>
      </w:r>
    </w:p>
    <w:p w14:paraId="27DBF718" w14:textId="77777777" w:rsidR="00760360" w:rsidRPr="00F51F28" w:rsidRDefault="00760360" w:rsidP="00760360">
      <w:pPr>
        <w:rPr>
          <w:rFonts w:cstheme="minorHAnsi"/>
        </w:rPr>
      </w:pPr>
    </w:p>
    <w:p w14:paraId="3CA32E4F" w14:textId="3A7BCF12" w:rsidR="00760360" w:rsidRPr="00F51F28" w:rsidRDefault="00760360" w:rsidP="00760360">
      <w:pPr>
        <w:ind w:left="720"/>
        <w:rPr>
          <w:rFonts w:cstheme="minorHAnsi"/>
        </w:rPr>
      </w:pPr>
      <w:r>
        <w:rPr>
          <w:rFonts w:cstheme="minorHAnsi"/>
        </w:rPr>
        <w:t>“</w:t>
      </w:r>
      <w:r w:rsidRPr="00F51F28">
        <w:rPr>
          <w:rFonts w:cstheme="minorHAnsi"/>
        </w:rPr>
        <w:t xml:space="preserve">Make the </w:t>
      </w:r>
      <w:r w:rsidR="00A30BFC">
        <w:rPr>
          <w:rFonts w:cstheme="minorHAnsi"/>
        </w:rPr>
        <w:t>F</w:t>
      </w:r>
      <w:r w:rsidRPr="00F51F28">
        <w:rPr>
          <w:rFonts w:cstheme="minorHAnsi"/>
        </w:rPr>
        <w:t xml:space="preserve">ucking </w:t>
      </w:r>
      <w:r w:rsidR="00A30BFC">
        <w:rPr>
          <w:rFonts w:cstheme="minorHAnsi"/>
        </w:rPr>
        <w:t>L</w:t>
      </w:r>
      <w:r w:rsidRPr="00F51F28">
        <w:rPr>
          <w:rFonts w:cstheme="minorHAnsi"/>
        </w:rPr>
        <w:t>eap: That thing you’re avoiding, that thing that seems impossible, that thing you’re afraid of? That’s exactly what you have to do. Starting makes it possible; hesitating makes it painful. Fortune favors the bold, so find your spirit. Whatever you’re holding on to is holding you back. Let go. There are endless reasons why you might not make it, but the only sure way to fail is being unwilling to try</w:t>
      </w:r>
      <w:r w:rsidR="00A30BFC">
        <w:rPr>
          <w:rFonts w:cstheme="minorHAnsi"/>
        </w:rPr>
        <w:t xml:space="preserve"> (p 22-23)</w:t>
      </w:r>
      <w:r w:rsidRPr="00F51F28">
        <w:rPr>
          <w:rFonts w:cstheme="minorHAnsi"/>
        </w:rPr>
        <w:t xml:space="preserve">.” </w:t>
      </w:r>
    </w:p>
    <w:p w14:paraId="5B345754" w14:textId="77777777" w:rsidR="00760360" w:rsidRPr="00F51F28" w:rsidRDefault="00760360" w:rsidP="00760360">
      <w:pPr>
        <w:rPr>
          <w:rFonts w:cstheme="minorHAnsi"/>
        </w:rPr>
      </w:pPr>
    </w:p>
    <w:p w14:paraId="02070810" w14:textId="7FBA7EA0" w:rsidR="00760360" w:rsidRPr="006D354A" w:rsidRDefault="005A3452" w:rsidP="00760360">
      <w:pPr>
        <w:rPr>
          <w:rFonts w:cstheme="minorHAnsi"/>
          <w:b/>
          <w:bCs/>
        </w:rPr>
      </w:pPr>
      <w:r>
        <w:rPr>
          <w:rFonts w:cstheme="minorHAnsi"/>
          <w:b/>
          <w:bCs/>
        </w:rPr>
        <w:t xml:space="preserve">     </w:t>
      </w:r>
      <w:r w:rsidR="00760360" w:rsidRPr="006D354A">
        <w:rPr>
          <w:rFonts w:cstheme="minorHAnsi"/>
          <w:b/>
          <w:bCs/>
        </w:rPr>
        <w:t>Being very curious and exploratory</w:t>
      </w:r>
      <w:r w:rsidR="00A30BFC">
        <w:rPr>
          <w:rFonts w:cstheme="minorHAnsi"/>
          <w:b/>
          <w:bCs/>
        </w:rPr>
        <w:t>:</w:t>
      </w:r>
    </w:p>
    <w:p w14:paraId="62CCF96B" w14:textId="77777777" w:rsidR="00760360" w:rsidRPr="00F51F28" w:rsidRDefault="00760360" w:rsidP="00760360">
      <w:pPr>
        <w:rPr>
          <w:rFonts w:cstheme="minorHAnsi"/>
        </w:rPr>
      </w:pPr>
    </w:p>
    <w:p w14:paraId="6C897322" w14:textId="3001770A" w:rsidR="00760360" w:rsidRDefault="00760360" w:rsidP="00760360">
      <w:pPr>
        <w:ind w:left="720"/>
        <w:rPr>
          <w:rFonts w:cstheme="minorHAnsi"/>
        </w:rPr>
      </w:pPr>
      <w:r w:rsidRPr="00F51F28">
        <w:rPr>
          <w:rFonts w:cstheme="minorHAnsi"/>
        </w:rPr>
        <w:t>“Explore all your fucking options</w:t>
      </w:r>
      <w:r>
        <w:rPr>
          <w:rFonts w:cstheme="minorHAnsi"/>
        </w:rPr>
        <w:t xml:space="preserve">: </w:t>
      </w:r>
      <w:r w:rsidRPr="00F51F28">
        <w:rPr>
          <w:rFonts w:cstheme="minorHAnsi"/>
        </w:rPr>
        <w:t xml:space="preserve"> Have you really considered what you’re capable of, or just what </w:t>
      </w:r>
      <w:proofErr w:type="gramStart"/>
      <w:r w:rsidRPr="00F51F28">
        <w:rPr>
          <w:rFonts w:cstheme="minorHAnsi"/>
        </w:rPr>
        <w:t>you‘</w:t>
      </w:r>
      <w:proofErr w:type="gramEnd"/>
      <w:r w:rsidRPr="00F51F28">
        <w:rPr>
          <w:rFonts w:cstheme="minorHAnsi"/>
        </w:rPr>
        <w:t>re comfortable with</w:t>
      </w:r>
      <w:r w:rsidR="00A30BFC">
        <w:rPr>
          <w:rFonts w:cstheme="minorHAnsi"/>
        </w:rPr>
        <w:t xml:space="preserve"> (p 60).</w:t>
      </w:r>
      <w:r w:rsidRPr="00F51F28">
        <w:rPr>
          <w:rFonts w:cstheme="minorHAnsi"/>
        </w:rPr>
        <w:t xml:space="preserve">” </w:t>
      </w:r>
    </w:p>
    <w:p w14:paraId="7012DA75" w14:textId="77777777" w:rsidR="00760360" w:rsidRDefault="00760360" w:rsidP="00760360">
      <w:pPr>
        <w:rPr>
          <w:rFonts w:cstheme="minorHAnsi"/>
        </w:rPr>
      </w:pPr>
    </w:p>
    <w:p w14:paraId="1E53A521" w14:textId="3098C6B3" w:rsidR="00760360" w:rsidRPr="006D354A" w:rsidRDefault="005A3452" w:rsidP="00760360">
      <w:pPr>
        <w:rPr>
          <w:rFonts w:cstheme="minorHAnsi"/>
          <w:b/>
          <w:bCs/>
        </w:rPr>
      </w:pPr>
      <w:r>
        <w:rPr>
          <w:rFonts w:cstheme="minorHAnsi"/>
          <w:b/>
          <w:bCs/>
        </w:rPr>
        <w:t xml:space="preserve">     </w:t>
      </w:r>
      <w:r w:rsidR="00760360" w:rsidRPr="006D354A">
        <w:rPr>
          <w:rFonts w:cstheme="minorHAnsi"/>
          <w:b/>
          <w:bCs/>
        </w:rPr>
        <w:t>Willingness to fail over and over again</w:t>
      </w:r>
      <w:r w:rsidR="00A30BFC">
        <w:rPr>
          <w:rFonts w:cstheme="minorHAnsi"/>
          <w:b/>
          <w:bCs/>
        </w:rPr>
        <w:t>:</w:t>
      </w:r>
    </w:p>
    <w:p w14:paraId="09F2A8C0" w14:textId="77777777" w:rsidR="00760360" w:rsidRDefault="00760360" w:rsidP="00760360">
      <w:pPr>
        <w:rPr>
          <w:rFonts w:cstheme="minorHAnsi"/>
        </w:rPr>
      </w:pPr>
    </w:p>
    <w:p w14:paraId="3D408559" w14:textId="69AA253A" w:rsidR="00760360" w:rsidRPr="00F51F28" w:rsidRDefault="00760360" w:rsidP="00760360">
      <w:pPr>
        <w:ind w:left="720"/>
        <w:rPr>
          <w:rFonts w:cstheme="minorHAnsi"/>
        </w:rPr>
      </w:pPr>
      <w:r>
        <w:rPr>
          <w:rFonts w:cstheme="minorHAnsi"/>
        </w:rPr>
        <w:t xml:space="preserve">“Celebrate your fucking failures: Hooray, you suck! You won’t get a trophy for that, but you will get some experience (unless </w:t>
      </w:r>
      <w:r w:rsidR="003F2835">
        <w:rPr>
          <w:rFonts w:cstheme="minorHAnsi"/>
        </w:rPr>
        <w:t>y</w:t>
      </w:r>
      <w:r>
        <w:rPr>
          <w:rFonts w:cstheme="minorHAnsi"/>
        </w:rPr>
        <w:t>ou’re dumb). Don’t barricade your fragile ego behind accolades, status symbols, and mounting proliferation; just accept that you are going to lose sometimes. Lean into it. Use it as feedback. Every failure brings you one step closer to success</w:t>
      </w:r>
      <w:r w:rsidR="00A30BFC">
        <w:rPr>
          <w:rFonts w:cstheme="minorHAnsi"/>
        </w:rPr>
        <w:t xml:space="preserve"> (p 123).</w:t>
      </w:r>
      <w:r>
        <w:rPr>
          <w:rFonts w:cstheme="minorHAnsi"/>
        </w:rPr>
        <w:t xml:space="preserve">” </w:t>
      </w:r>
    </w:p>
    <w:p w14:paraId="5D984CE2" w14:textId="77777777" w:rsidR="00760360" w:rsidRPr="00F51F28" w:rsidRDefault="00760360" w:rsidP="00760360">
      <w:pPr>
        <w:rPr>
          <w:rFonts w:cstheme="minorHAnsi"/>
        </w:rPr>
      </w:pPr>
    </w:p>
    <w:p w14:paraId="36CA6A58" w14:textId="405C55AF" w:rsidR="00760360" w:rsidRDefault="00760360" w:rsidP="00760360">
      <w:pPr>
        <w:rPr>
          <w:rFonts w:cstheme="minorHAnsi"/>
          <w:sz w:val="28"/>
          <w:szCs w:val="28"/>
        </w:rPr>
      </w:pPr>
      <w:r w:rsidRPr="006D354A">
        <w:rPr>
          <w:rFonts w:cstheme="minorHAnsi"/>
          <w:b/>
          <w:bCs/>
          <w:sz w:val="28"/>
          <w:szCs w:val="28"/>
        </w:rPr>
        <w:t>Third, does the advice provide value? Is it a diamond cloaked in profanity or a profane waste of time?</w:t>
      </w:r>
      <w:r w:rsidRPr="006D354A">
        <w:rPr>
          <w:rFonts w:cstheme="minorHAnsi"/>
          <w:sz w:val="28"/>
          <w:szCs w:val="28"/>
        </w:rPr>
        <w:t xml:space="preserve"> </w:t>
      </w:r>
      <w:r w:rsidR="00555A58">
        <w:rPr>
          <w:rFonts w:cstheme="minorHAnsi"/>
          <w:sz w:val="28"/>
          <w:szCs w:val="28"/>
        </w:rPr>
        <w:t xml:space="preserve"> </w:t>
      </w:r>
    </w:p>
    <w:p w14:paraId="55D6AF40" w14:textId="77777777" w:rsidR="003F2835" w:rsidRPr="006D354A" w:rsidRDefault="003F2835" w:rsidP="00760360">
      <w:pPr>
        <w:rPr>
          <w:rFonts w:cstheme="minorHAnsi"/>
          <w:sz w:val="28"/>
          <w:szCs w:val="28"/>
        </w:rPr>
      </w:pPr>
    </w:p>
    <w:p w14:paraId="40A52B27" w14:textId="314FEE7F" w:rsidR="003F2835" w:rsidRDefault="00760360" w:rsidP="00760360">
      <w:pPr>
        <w:ind w:firstLine="720"/>
        <w:rPr>
          <w:rFonts w:cstheme="minorHAnsi"/>
        </w:rPr>
      </w:pPr>
      <w:r>
        <w:rPr>
          <w:rFonts w:cstheme="minorHAnsi"/>
        </w:rPr>
        <w:lastRenderedPageBreak/>
        <w:t>P</w:t>
      </w:r>
      <w:r w:rsidRPr="00F51F28">
        <w:rPr>
          <w:rFonts w:cstheme="minorHAnsi"/>
        </w:rPr>
        <w:t xml:space="preserve">ersonally, I find </w:t>
      </w:r>
      <w:r w:rsidRPr="00496C14">
        <w:rPr>
          <w:rFonts w:cstheme="minorHAnsi"/>
          <w:i/>
          <w:iCs/>
        </w:rPr>
        <w:t>Do the F*</w:t>
      </w:r>
      <w:proofErr w:type="spellStart"/>
      <w:r w:rsidRPr="00496C14">
        <w:rPr>
          <w:rFonts w:cstheme="minorHAnsi"/>
          <w:i/>
          <w:iCs/>
        </w:rPr>
        <w:t>cking</w:t>
      </w:r>
      <w:proofErr w:type="spellEnd"/>
      <w:r w:rsidRPr="00496C14">
        <w:rPr>
          <w:rFonts w:cstheme="minorHAnsi"/>
          <w:i/>
          <w:iCs/>
        </w:rPr>
        <w:t xml:space="preserve"> Work</w:t>
      </w:r>
      <w:r w:rsidRPr="00F51F28">
        <w:rPr>
          <w:rFonts w:cstheme="minorHAnsi"/>
        </w:rPr>
        <w:t xml:space="preserve"> to be the former. While generally not a big fan </w:t>
      </w:r>
      <w:r>
        <w:rPr>
          <w:rFonts w:cstheme="minorHAnsi"/>
        </w:rPr>
        <w:t xml:space="preserve">of the flippant </w:t>
      </w:r>
      <w:r w:rsidRPr="00F51F28">
        <w:rPr>
          <w:rFonts w:cstheme="minorHAnsi"/>
        </w:rPr>
        <w:t>use of swears it serves a purpose here. I found this book to be entertaining, inspiring and one that I will refer to time and time again</w:t>
      </w:r>
      <w:r>
        <w:rPr>
          <w:rFonts w:cstheme="minorHAnsi"/>
        </w:rPr>
        <w:t xml:space="preserve"> especially, when I need to be stirred from malaise and kicked into action in quick order</w:t>
      </w:r>
      <w:r w:rsidRPr="00F51F28">
        <w:rPr>
          <w:rFonts w:cstheme="minorHAnsi"/>
        </w:rPr>
        <w:t xml:space="preserve">. It is one you can read cover to cover or just randomly open for thought provoking advice. It stands out amongst other creativity books, not only for the language it </w:t>
      </w:r>
      <w:proofErr w:type="gramStart"/>
      <w:r w:rsidRPr="00F51F28">
        <w:rPr>
          <w:rFonts w:cstheme="minorHAnsi"/>
        </w:rPr>
        <w:t>use</w:t>
      </w:r>
      <w:proofErr w:type="gramEnd"/>
      <w:r w:rsidRPr="00F51F28">
        <w:rPr>
          <w:rFonts w:cstheme="minorHAnsi"/>
        </w:rPr>
        <w:t xml:space="preserve">, but more importantly </w:t>
      </w:r>
      <w:r>
        <w:rPr>
          <w:rFonts w:cstheme="minorHAnsi"/>
        </w:rPr>
        <w:t xml:space="preserve">how </w:t>
      </w:r>
      <w:r w:rsidRPr="00F51F28">
        <w:rPr>
          <w:rFonts w:cstheme="minorHAnsi"/>
        </w:rPr>
        <w:t>it faces head on the messy roller-coaster ride of high-level creativity.</w:t>
      </w:r>
    </w:p>
    <w:p w14:paraId="0E5E8F8F" w14:textId="7A6908BC" w:rsidR="00760360" w:rsidRPr="000818BC" w:rsidRDefault="00760360" w:rsidP="00760360">
      <w:pPr>
        <w:ind w:firstLine="720"/>
        <w:rPr>
          <w:rFonts w:cstheme="minorHAnsi"/>
        </w:rPr>
      </w:pPr>
      <w:r w:rsidRPr="00F51F28">
        <w:rPr>
          <w:rFonts w:cstheme="minorHAnsi"/>
        </w:rPr>
        <w:t xml:space="preserve"> Sometimes</w:t>
      </w:r>
      <w:r>
        <w:rPr>
          <w:rFonts w:cstheme="minorHAnsi"/>
        </w:rPr>
        <w:t>,</w:t>
      </w:r>
      <w:r w:rsidRPr="00F51F28">
        <w:rPr>
          <w:rFonts w:cstheme="minorHAnsi"/>
        </w:rPr>
        <w:t xml:space="preserve"> I think we get caught up in the thrill of ideation</w:t>
      </w:r>
      <w:r w:rsidR="003F2835">
        <w:rPr>
          <w:rFonts w:cstheme="minorHAnsi"/>
        </w:rPr>
        <w:t xml:space="preserve"> and </w:t>
      </w:r>
      <w:r w:rsidRPr="00F51F28">
        <w:rPr>
          <w:rFonts w:cstheme="minorHAnsi"/>
        </w:rPr>
        <w:t>the security of developing a plan</w:t>
      </w:r>
      <w:r w:rsidR="003F2835">
        <w:rPr>
          <w:rFonts w:cstheme="minorHAnsi"/>
        </w:rPr>
        <w:t>. B</w:t>
      </w:r>
      <w:r w:rsidRPr="00F51F28">
        <w:rPr>
          <w:rFonts w:cstheme="minorHAnsi"/>
        </w:rPr>
        <w:t xml:space="preserve">ut </w:t>
      </w:r>
      <w:r w:rsidR="003F2835">
        <w:rPr>
          <w:rFonts w:cstheme="minorHAnsi"/>
        </w:rPr>
        <w:t xml:space="preserve">we </w:t>
      </w:r>
      <w:r w:rsidRPr="00F51F28">
        <w:rPr>
          <w:rFonts w:cstheme="minorHAnsi"/>
        </w:rPr>
        <w:t xml:space="preserve">fall short on expressing all </w:t>
      </w:r>
      <w:r w:rsidR="003F2835">
        <w:rPr>
          <w:rFonts w:cstheme="minorHAnsi"/>
        </w:rPr>
        <w:t>the</w:t>
      </w:r>
      <w:r w:rsidRPr="00F51F28">
        <w:rPr>
          <w:rFonts w:cstheme="minorHAnsi"/>
        </w:rPr>
        <w:t xml:space="preserve"> hard-core work</w:t>
      </w:r>
      <w:r>
        <w:rPr>
          <w:rFonts w:cstheme="minorHAnsi"/>
        </w:rPr>
        <w:t>, preparations</w:t>
      </w:r>
      <w:r w:rsidR="003F2835">
        <w:rPr>
          <w:rFonts w:cstheme="minorHAnsi"/>
        </w:rPr>
        <w:t xml:space="preserve">, </w:t>
      </w:r>
      <w:r w:rsidRPr="00F51F28">
        <w:rPr>
          <w:rFonts w:cstheme="minorHAnsi"/>
        </w:rPr>
        <w:t xml:space="preserve">and perseverance that is required on either end of the process for high level creativity to </w:t>
      </w:r>
      <w:r w:rsidR="003F2835">
        <w:rPr>
          <w:rFonts w:cstheme="minorHAnsi"/>
        </w:rPr>
        <w:t>come to fruition</w:t>
      </w:r>
      <w:r w:rsidRPr="00F51F28">
        <w:rPr>
          <w:rFonts w:cstheme="minorHAnsi"/>
        </w:rPr>
        <w:t xml:space="preserve">. </w:t>
      </w:r>
      <w:r w:rsidR="003F2835">
        <w:rPr>
          <w:rFonts w:cstheme="minorHAnsi"/>
        </w:rPr>
        <w:t>Here</w:t>
      </w:r>
      <w:r w:rsidRPr="00F51F28">
        <w:rPr>
          <w:rFonts w:cstheme="minorHAnsi"/>
        </w:rPr>
        <w:t xml:space="preserve"> is where this publication shines. </w:t>
      </w:r>
      <w:r>
        <w:rPr>
          <w:rFonts w:cstheme="minorHAnsi"/>
        </w:rPr>
        <w:t xml:space="preserve">With all its tough love advice this book takes creativity down from its ivory tower and makes it accessible to all. </w:t>
      </w:r>
      <w:r w:rsidRPr="00F51F28">
        <w:rPr>
          <w:rFonts w:cstheme="minorHAnsi"/>
        </w:rPr>
        <w:t xml:space="preserve">Whether it is advising one to constantly push the boundaries of one’s </w:t>
      </w:r>
      <w:r>
        <w:rPr>
          <w:rFonts w:cstheme="minorHAnsi"/>
        </w:rPr>
        <w:t xml:space="preserve">own </w:t>
      </w:r>
      <w:r w:rsidRPr="00F51F28">
        <w:rPr>
          <w:rFonts w:cstheme="minorHAnsi"/>
        </w:rPr>
        <w:t>knowledge through experience and exposure</w:t>
      </w:r>
      <w:r w:rsidR="005F2AA1">
        <w:rPr>
          <w:rFonts w:cstheme="minorHAnsi"/>
        </w:rPr>
        <w:t>,</w:t>
      </w:r>
      <w:r w:rsidRPr="00F51F28">
        <w:rPr>
          <w:rFonts w:cstheme="minorHAnsi"/>
        </w:rPr>
        <w:t xml:space="preserve"> or buck the conventional paradigms</w:t>
      </w:r>
      <w:r>
        <w:rPr>
          <w:rFonts w:cstheme="minorHAnsi"/>
        </w:rPr>
        <w:t>,</w:t>
      </w:r>
      <w:r w:rsidRPr="00F51F28">
        <w:rPr>
          <w:rFonts w:cstheme="minorHAnsi"/>
        </w:rPr>
        <w:t xml:space="preserve"> it gets to the nitty gritty of what it takes to create and produce</w:t>
      </w:r>
      <w:r w:rsidR="005F2AA1">
        <w:rPr>
          <w:rFonts w:cstheme="minorHAnsi"/>
        </w:rPr>
        <w:t>,</w:t>
      </w:r>
      <w:r w:rsidRPr="00F51F28">
        <w:rPr>
          <w:rFonts w:cstheme="minorHAnsi"/>
        </w:rPr>
        <w:t xml:space="preserve"> which is action.</w:t>
      </w:r>
    </w:p>
    <w:p w14:paraId="0FC458C9" w14:textId="73F26D7F" w:rsidR="00760360" w:rsidRPr="00F51F28" w:rsidRDefault="00760360" w:rsidP="00F730B9">
      <w:pPr>
        <w:pStyle w:val="ListParagraph"/>
        <w:ind w:left="0" w:firstLine="720"/>
        <w:rPr>
          <w:rFonts w:cstheme="minorHAnsi"/>
        </w:rPr>
      </w:pPr>
      <w:r w:rsidRPr="00F51F28">
        <w:rPr>
          <w:rFonts w:cstheme="minorHAnsi"/>
        </w:rPr>
        <w:t>The main point of this book is that high level creativity is hard work, but the journey is well worth it if you do the work, embrace life fully, make the necessary sacrifices</w:t>
      </w:r>
      <w:r w:rsidR="005F2AA1">
        <w:rPr>
          <w:rFonts w:cstheme="minorHAnsi"/>
        </w:rPr>
        <w:t>,</w:t>
      </w:r>
      <w:r w:rsidRPr="00F51F28">
        <w:rPr>
          <w:rFonts w:cstheme="minorHAnsi"/>
        </w:rPr>
        <w:t xml:space="preserve"> and persevere. And I think that</w:t>
      </w:r>
      <w:r w:rsidR="005F2AA1">
        <w:rPr>
          <w:rFonts w:cstheme="minorHAnsi"/>
        </w:rPr>
        <w:t>,</w:t>
      </w:r>
      <w:r w:rsidRPr="00F51F28">
        <w:rPr>
          <w:rFonts w:cstheme="minorHAnsi"/>
        </w:rPr>
        <w:t xml:space="preserve"> as a field</w:t>
      </w:r>
      <w:r w:rsidR="005F2AA1">
        <w:rPr>
          <w:rFonts w:cstheme="minorHAnsi"/>
        </w:rPr>
        <w:t>,</w:t>
      </w:r>
      <w:r w:rsidRPr="00F51F28">
        <w:rPr>
          <w:rFonts w:cstheme="minorHAnsi"/>
        </w:rPr>
        <w:t xml:space="preserve"> while we educate and show others the value of creative thinking</w:t>
      </w:r>
      <w:r w:rsidR="005F2AA1">
        <w:rPr>
          <w:rFonts w:cstheme="minorHAnsi"/>
        </w:rPr>
        <w:t>,</w:t>
      </w:r>
      <w:r w:rsidRPr="00F51F28">
        <w:rPr>
          <w:rFonts w:cstheme="minorHAnsi"/>
        </w:rPr>
        <w:t xml:space="preserve"> we also need to shine a light on the more difficult aspects of it</w:t>
      </w:r>
      <w:r w:rsidR="001D1453">
        <w:rPr>
          <w:rFonts w:cstheme="minorHAnsi"/>
        </w:rPr>
        <w:t>;</w:t>
      </w:r>
      <w:r w:rsidRPr="00F51F28">
        <w:rPr>
          <w:rFonts w:cstheme="minorHAnsi"/>
        </w:rPr>
        <w:t xml:space="preserve"> in order to provide support for those who are </w:t>
      </w:r>
      <w:r>
        <w:rPr>
          <w:rFonts w:cstheme="minorHAnsi"/>
        </w:rPr>
        <w:t>neck deep</w:t>
      </w:r>
      <w:r w:rsidRPr="00F51F28">
        <w:rPr>
          <w:rFonts w:cstheme="minorHAnsi"/>
        </w:rPr>
        <w:t xml:space="preserve"> in the process</w:t>
      </w:r>
      <w:r w:rsidR="001D1453">
        <w:rPr>
          <w:rFonts w:cstheme="minorHAnsi"/>
        </w:rPr>
        <w:t>,</w:t>
      </w:r>
      <w:r w:rsidRPr="00F51F28">
        <w:rPr>
          <w:rFonts w:cstheme="minorHAnsi"/>
        </w:rPr>
        <w:t xml:space="preserve"> that looked like it would be easy</w:t>
      </w:r>
      <w:r w:rsidR="001D1453">
        <w:rPr>
          <w:rFonts w:cstheme="minorHAnsi"/>
        </w:rPr>
        <w:t>,</w:t>
      </w:r>
      <w:r w:rsidRPr="00F51F28">
        <w:rPr>
          <w:rFonts w:cstheme="minorHAnsi"/>
        </w:rPr>
        <w:t xml:space="preserve"> </w:t>
      </w:r>
      <w:r w:rsidR="001D1453">
        <w:rPr>
          <w:rFonts w:cstheme="minorHAnsi"/>
        </w:rPr>
        <w:t>then</w:t>
      </w:r>
      <w:r w:rsidRPr="00F51F28">
        <w:rPr>
          <w:rFonts w:cstheme="minorHAnsi"/>
        </w:rPr>
        <w:t xml:space="preserve"> find</w:t>
      </w:r>
      <w:r>
        <w:rPr>
          <w:rFonts w:cstheme="minorHAnsi"/>
        </w:rPr>
        <w:t xml:space="preserve"> </w:t>
      </w:r>
      <w:r w:rsidRPr="00F51F28">
        <w:rPr>
          <w:rFonts w:cstheme="minorHAnsi"/>
        </w:rPr>
        <w:t xml:space="preserve">that it is not. </w:t>
      </w:r>
      <w:r w:rsidR="001D1453">
        <w:rPr>
          <w:rFonts w:cstheme="minorHAnsi"/>
          <w:color w:val="000000" w:themeColor="text1"/>
        </w:rPr>
        <w:t>The book</w:t>
      </w:r>
      <w:r w:rsidRPr="00CA76FB">
        <w:rPr>
          <w:rFonts w:cstheme="minorHAnsi"/>
          <w:color w:val="000000" w:themeColor="text1"/>
        </w:rPr>
        <w:t xml:space="preserve"> highlights</w:t>
      </w:r>
      <w:r w:rsidRPr="00CA76FB">
        <w:rPr>
          <w:color w:val="000000" w:themeColor="text1"/>
        </w:rPr>
        <w:t xml:space="preserve"> that while creativity screams for openness, flexibility</w:t>
      </w:r>
      <w:r w:rsidR="001D1453">
        <w:rPr>
          <w:color w:val="000000" w:themeColor="text1"/>
        </w:rPr>
        <w:t>,</w:t>
      </w:r>
      <w:r w:rsidRPr="00CA76FB">
        <w:rPr>
          <w:color w:val="000000" w:themeColor="text1"/>
        </w:rPr>
        <w:t xml:space="preserve"> and risk taking, we still put it in a box to fit what </w:t>
      </w:r>
      <w:r w:rsidR="001D1453">
        <w:rPr>
          <w:color w:val="000000" w:themeColor="text1"/>
        </w:rPr>
        <w:t xml:space="preserve">we </w:t>
      </w:r>
      <w:r w:rsidRPr="00CA76FB">
        <w:rPr>
          <w:color w:val="000000" w:themeColor="text1"/>
        </w:rPr>
        <w:t>think is socially acceptable. It’s a behavior that we need to start questioning more in depth</w:t>
      </w:r>
      <w:r w:rsidR="001D1453">
        <w:rPr>
          <w:color w:val="000000" w:themeColor="text1"/>
        </w:rPr>
        <w:t>,</w:t>
      </w:r>
      <w:r w:rsidRPr="00CA76FB">
        <w:rPr>
          <w:color w:val="000000" w:themeColor="text1"/>
        </w:rPr>
        <w:t xml:space="preserve"> especially in the light of all the world changing successes that started out as socially unacceptable</w:t>
      </w:r>
      <w:r>
        <w:rPr>
          <w:color w:val="000000" w:themeColor="text1"/>
        </w:rPr>
        <w:t xml:space="preserve"> creativity</w:t>
      </w:r>
      <w:r w:rsidRPr="00CA76FB">
        <w:rPr>
          <w:color w:val="000000" w:themeColor="text1"/>
        </w:rPr>
        <w:t>.</w:t>
      </w:r>
      <w:r>
        <w:rPr>
          <w:color w:val="000000" w:themeColor="text1"/>
        </w:rPr>
        <w:t xml:space="preserve"> Creativity expert or not</w:t>
      </w:r>
      <w:r w:rsidR="001D1453">
        <w:rPr>
          <w:color w:val="000000" w:themeColor="text1"/>
        </w:rPr>
        <w:t>,</w:t>
      </w:r>
      <w:r>
        <w:rPr>
          <w:color w:val="000000" w:themeColor="text1"/>
        </w:rPr>
        <w:t xml:space="preserve"> I would recommend this book to every adult as a daily booster shot of questioning everything to reach higher levels of creativity. </w:t>
      </w:r>
      <w:r w:rsidRPr="00CA76FB">
        <w:rPr>
          <w:color w:val="000000" w:themeColor="text1"/>
        </w:rPr>
        <w:t xml:space="preserve"> </w:t>
      </w:r>
      <w:r>
        <w:rPr>
          <w:rFonts w:cstheme="minorHAnsi"/>
        </w:rPr>
        <w:t xml:space="preserve"> </w:t>
      </w:r>
    </w:p>
    <w:p w14:paraId="7A8ECC24" w14:textId="2A8111A7" w:rsidR="00760360" w:rsidRPr="00F51F28" w:rsidRDefault="00F730B9" w:rsidP="00F730B9">
      <w:pPr>
        <w:ind w:firstLine="720"/>
        <w:rPr>
          <w:rFonts w:cstheme="minorHAnsi"/>
        </w:rPr>
      </w:pPr>
      <w:r>
        <w:rPr>
          <w:rFonts w:cstheme="minorHAnsi"/>
        </w:rPr>
        <w:t xml:space="preserve">In </w:t>
      </w:r>
      <w:r w:rsidR="00760360" w:rsidRPr="00F51F28">
        <w:rPr>
          <w:rFonts w:cstheme="minorHAnsi"/>
        </w:rPr>
        <w:t>conclusion</w:t>
      </w:r>
      <w:r>
        <w:rPr>
          <w:rFonts w:cstheme="minorHAnsi"/>
        </w:rPr>
        <w:t>,</w:t>
      </w:r>
      <w:r w:rsidR="00760360" w:rsidRPr="00F51F28">
        <w:rPr>
          <w:rFonts w:cstheme="minorHAnsi"/>
        </w:rPr>
        <w:t xml:space="preserve"> look for the diamonds in the rough, know that profanity can be used for good</w:t>
      </w:r>
      <w:r w:rsidR="001D1453">
        <w:rPr>
          <w:rFonts w:cstheme="minorHAnsi"/>
        </w:rPr>
        <w:t xml:space="preserve">, </w:t>
      </w:r>
      <w:r w:rsidR="00760360" w:rsidRPr="00F51F28">
        <w:rPr>
          <w:rFonts w:cstheme="minorHAnsi"/>
        </w:rPr>
        <w:t>and be prepared</w:t>
      </w:r>
      <w:r w:rsidR="00760360">
        <w:rPr>
          <w:rFonts w:cstheme="minorHAnsi"/>
        </w:rPr>
        <w:t xml:space="preserve"> </w:t>
      </w:r>
      <w:r w:rsidR="00760360" w:rsidRPr="00F51F28">
        <w:rPr>
          <w:rFonts w:cstheme="minorHAnsi"/>
        </w:rPr>
        <w:t xml:space="preserve">to go on a thrilling adventure. </w:t>
      </w:r>
    </w:p>
    <w:p w14:paraId="533A78F6" w14:textId="77777777" w:rsidR="00760360" w:rsidRDefault="00760360" w:rsidP="00760360"/>
    <w:p w14:paraId="053F6730" w14:textId="7CCBC055" w:rsidR="00760360" w:rsidRPr="004F480A" w:rsidRDefault="00760360" w:rsidP="00760360">
      <w:pPr>
        <w:rPr>
          <w:b/>
          <w:bCs/>
          <w:sz w:val="28"/>
          <w:szCs w:val="28"/>
        </w:rPr>
      </w:pPr>
      <w:r w:rsidRPr="004F480A">
        <w:rPr>
          <w:b/>
          <w:bCs/>
          <w:sz w:val="28"/>
          <w:szCs w:val="28"/>
        </w:rPr>
        <w:t>References:</w:t>
      </w:r>
    </w:p>
    <w:p w14:paraId="2F9E8540" w14:textId="77777777" w:rsidR="004F480A" w:rsidRPr="004F480A" w:rsidRDefault="004F480A" w:rsidP="00760360">
      <w:pPr>
        <w:rPr>
          <w:b/>
          <w:bCs/>
        </w:rPr>
      </w:pPr>
    </w:p>
    <w:p w14:paraId="13925318" w14:textId="5F062F2A" w:rsidR="004F480A" w:rsidRDefault="004F480A" w:rsidP="004F480A">
      <w:pPr>
        <w:rPr>
          <w:rFonts w:cstheme="minorHAnsi"/>
        </w:rPr>
      </w:pPr>
      <w:r w:rsidRPr="001D1453">
        <w:rPr>
          <w:rFonts w:cstheme="minorHAnsi"/>
        </w:rPr>
        <w:t xml:space="preserve">Asprey, D. Intelligence is Not Enough: The Genius Zone – Dean Simonton [Audio podcast] </w:t>
      </w:r>
      <w:hyperlink r:id="rId5" w:history="1">
        <w:r w:rsidRPr="001D1453">
          <w:rPr>
            <w:rStyle w:val="Hyperlink"/>
            <w:rFonts w:cstheme="minorHAnsi"/>
          </w:rPr>
          <w:t>https://daveasprey.com/dean-simonton-576/</w:t>
        </w:r>
      </w:hyperlink>
    </w:p>
    <w:p w14:paraId="0B4C4EE1" w14:textId="097AC171" w:rsidR="00136DE3" w:rsidRDefault="00136DE3" w:rsidP="004F480A">
      <w:pPr>
        <w:rPr>
          <w:rFonts w:cstheme="minorHAnsi"/>
        </w:rPr>
      </w:pPr>
    </w:p>
    <w:p w14:paraId="455BCC44" w14:textId="4088584D" w:rsidR="00136DE3" w:rsidRDefault="00136DE3" w:rsidP="004F480A">
      <w:pPr>
        <w:rPr>
          <w:rFonts w:cstheme="minorHAnsi"/>
        </w:rPr>
      </w:pPr>
      <w:proofErr w:type="spellStart"/>
      <w:r>
        <w:rPr>
          <w:rFonts w:cstheme="minorHAnsi"/>
        </w:rPr>
        <w:t>Bacher</w:t>
      </w:r>
      <w:proofErr w:type="spellEnd"/>
      <w:r>
        <w:rPr>
          <w:rFonts w:cstheme="minorHAnsi"/>
        </w:rPr>
        <w:t xml:space="preserve">, J., </w:t>
      </w:r>
      <w:proofErr w:type="spellStart"/>
      <w:r>
        <w:rPr>
          <w:rFonts w:cstheme="minorHAnsi"/>
        </w:rPr>
        <w:t>Buirge</w:t>
      </w:r>
      <w:proofErr w:type="spellEnd"/>
      <w:r>
        <w:rPr>
          <w:rFonts w:cstheme="minorHAnsi"/>
        </w:rPr>
        <w:t>, B., &amp; Richburg, J. (</w:t>
      </w:r>
      <w:r w:rsidR="006B43D8">
        <w:rPr>
          <w:rFonts w:cstheme="minorHAnsi"/>
        </w:rPr>
        <w:t xml:space="preserve">2019). </w:t>
      </w:r>
      <w:r w:rsidR="006B43D8" w:rsidRPr="006B43D8">
        <w:rPr>
          <w:rFonts w:cstheme="minorHAnsi"/>
          <w:i/>
          <w:iCs/>
        </w:rPr>
        <w:t>Do the Fucking Work: Lowbrow Advice for High-Level Creativity</w:t>
      </w:r>
      <w:r w:rsidR="006B43D8">
        <w:rPr>
          <w:rFonts w:cstheme="minorHAnsi"/>
        </w:rPr>
        <w:t>. Harper Design, NY.</w:t>
      </w:r>
    </w:p>
    <w:p w14:paraId="49B05ECF" w14:textId="0E320711" w:rsidR="006B43D8" w:rsidRDefault="006B43D8" w:rsidP="004F480A">
      <w:pPr>
        <w:rPr>
          <w:rFonts w:cstheme="minorHAnsi"/>
        </w:rPr>
      </w:pPr>
    </w:p>
    <w:p w14:paraId="3045BED0" w14:textId="7F0FAEA3" w:rsidR="006B43D8" w:rsidRPr="006B43D8" w:rsidRDefault="006B43D8" w:rsidP="004F480A">
      <w:pPr>
        <w:rPr>
          <w:rStyle w:val="Hyperlink"/>
          <w:rFonts w:cstheme="minorHAnsi"/>
        </w:rPr>
      </w:pPr>
      <w:r>
        <w:rPr>
          <w:rFonts w:cstheme="minorHAnsi"/>
        </w:rPr>
        <w:t xml:space="preserve">Bowers, J. S., &amp; </w:t>
      </w:r>
      <w:proofErr w:type="spellStart"/>
      <w:r>
        <w:rPr>
          <w:rFonts w:cstheme="minorHAnsi"/>
        </w:rPr>
        <w:t>Pleydell</w:t>
      </w:r>
      <w:proofErr w:type="spellEnd"/>
      <w:r>
        <w:rPr>
          <w:rFonts w:cstheme="minorHAnsi"/>
        </w:rPr>
        <w:t xml:space="preserve">-Pearce, C.W. (2011). Swearing, euphemisms, and linguistic relativity. </w:t>
      </w:r>
      <w:proofErr w:type="spellStart"/>
      <w:r w:rsidRPr="006B43D8">
        <w:rPr>
          <w:rFonts w:cstheme="minorHAnsi"/>
          <w:i/>
          <w:iCs/>
        </w:rPr>
        <w:t>PLos</w:t>
      </w:r>
      <w:proofErr w:type="spellEnd"/>
      <w:r w:rsidRPr="006B43D8">
        <w:rPr>
          <w:rFonts w:cstheme="minorHAnsi"/>
          <w:i/>
          <w:iCs/>
        </w:rPr>
        <w:t xml:space="preserve"> one</w:t>
      </w:r>
      <w:r>
        <w:rPr>
          <w:rFonts w:cstheme="minorHAnsi"/>
        </w:rPr>
        <w:t xml:space="preserve">, 6(7), e22341. </w:t>
      </w:r>
      <w:r>
        <w:rPr>
          <w:rFonts w:cstheme="minorHAnsi"/>
        </w:rPr>
        <w:fldChar w:fldCharType="begin"/>
      </w:r>
      <w:r>
        <w:rPr>
          <w:rFonts w:cstheme="minorHAnsi"/>
        </w:rPr>
        <w:instrText xml:space="preserve"> HYPERLINK "https://doi.org/10.1371/journal.pone.0022341" </w:instrText>
      </w:r>
      <w:r>
        <w:rPr>
          <w:rFonts w:cstheme="minorHAnsi"/>
        </w:rPr>
      </w:r>
      <w:r>
        <w:rPr>
          <w:rFonts w:cstheme="minorHAnsi"/>
        </w:rPr>
        <w:fldChar w:fldCharType="separate"/>
      </w:r>
      <w:r w:rsidRPr="006B43D8">
        <w:rPr>
          <w:rStyle w:val="Hyperlink"/>
          <w:rFonts w:cstheme="minorHAnsi"/>
        </w:rPr>
        <w:t>https://doi.org/10.1371/journal.pone.0022341</w:t>
      </w:r>
    </w:p>
    <w:p w14:paraId="6C664C8A" w14:textId="06DBBDC4" w:rsidR="00760360" w:rsidRPr="001D1453" w:rsidRDefault="006B43D8" w:rsidP="00760360">
      <w:pPr>
        <w:rPr>
          <w:rFonts w:cstheme="minorHAnsi"/>
        </w:rPr>
      </w:pPr>
      <w:r>
        <w:rPr>
          <w:rFonts w:cstheme="minorHAnsi"/>
        </w:rPr>
        <w:fldChar w:fldCharType="end"/>
      </w:r>
    </w:p>
    <w:p w14:paraId="01F61CD9" w14:textId="11811DA7" w:rsidR="004F480A" w:rsidRPr="001D1453" w:rsidRDefault="004F480A" w:rsidP="004F480A">
      <w:pPr>
        <w:rPr>
          <w:rFonts w:cstheme="minorHAnsi"/>
        </w:rPr>
      </w:pPr>
      <w:r w:rsidRPr="001D1453">
        <w:rPr>
          <w:rFonts w:eastAsia="Times New Roman" w:cstheme="minorHAnsi"/>
          <w:shd w:val="clear" w:color="auto" w:fill="FFFFFF"/>
        </w:rPr>
        <w:t xml:space="preserve">Burton, N. (revised 2020). Hell yes: The 7 best reasons for swearing. </w:t>
      </w:r>
      <w:r w:rsidRPr="006B43D8">
        <w:rPr>
          <w:rFonts w:eastAsia="Times New Roman" w:cstheme="minorHAnsi"/>
          <w:i/>
          <w:iCs/>
          <w:shd w:val="clear" w:color="auto" w:fill="FFFFFF"/>
        </w:rPr>
        <w:t>Psychology Today.</w:t>
      </w:r>
      <w:r w:rsidRPr="001D1453">
        <w:rPr>
          <w:rFonts w:eastAsia="Times New Roman" w:cstheme="minorHAnsi"/>
          <w:shd w:val="clear" w:color="auto" w:fill="FFFFFF"/>
        </w:rPr>
        <w:t xml:space="preserve"> Retrieved from: </w:t>
      </w:r>
      <w:hyperlink r:id="rId6" w:history="1">
        <w:r w:rsidRPr="001D1453">
          <w:rPr>
            <w:rStyle w:val="Hyperlink"/>
            <w:rFonts w:eastAsia="Times New Roman" w:cstheme="minorHAnsi"/>
            <w:shd w:val="clear" w:color="auto" w:fill="FFFFFF"/>
          </w:rPr>
          <w:t>https://www.psychologytoday.com/us/blog/hide-and-seek/201205/hell-yes-the-7-best-reasons-swearing</w:t>
        </w:r>
      </w:hyperlink>
    </w:p>
    <w:p w14:paraId="4A5E7098" w14:textId="1CD7D0AC" w:rsidR="00760360" w:rsidRPr="001D1453" w:rsidRDefault="00760360" w:rsidP="00760360">
      <w:pPr>
        <w:rPr>
          <w:rFonts w:cstheme="minorHAnsi"/>
        </w:rPr>
      </w:pPr>
    </w:p>
    <w:p w14:paraId="1E6D101B" w14:textId="19EF9D8B" w:rsidR="004F480A" w:rsidRPr="001D1453" w:rsidRDefault="004F480A" w:rsidP="00760360">
      <w:pPr>
        <w:rPr>
          <w:rFonts w:cstheme="minorHAnsi"/>
        </w:rPr>
      </w:pPr>
      <w:r w:rsidRPr="001D1453">
        <w:rPr>
          <w:rFonts w:cstheme="minorHAnsi"/>
        </w:rPr>
        <w:lastRenderedPageBreak/>
        <w:t xml:space="preserve">Grohol, J. M. (2018, July 8). Why do we swear? </w:t>
      </w:r>
      <w:r w:rsidRPr="006B43D8">
        <w:rPr>
          <w:rFonts w:cstheme="minorHAnsi"/>
          <w:i/>
          <w:iCs/>
        </w:rPr>
        <w:t>Psych Central</w:t>
      </w:r>
      <w:r w:rsidRPr="001D1453">
        <w:rPr>
          <w:rFonts w:cstheme="minorHAnsi"/>
        </w:rPr>
        <w:t xml:space="preserve">. Retrieved from: </w:t>
      </w:r>
      <w:hyperlink r:id="rId7" w:history="1">
        <w:r w:rsidRPr="001D1453">
          <w:rPr>
            <w:rStyle w:val="Hyperlink"/>
            <w:rFonts w:cstheme="minorHAnsi"/>
          </w:rPr>
          <w:t>https://psychcentral.com/blog/why-do-we-swear/</w:t>
        </w:r>
      </w:hyperlink>
    </w:p>
    <w:p w14:paraId="16F5A87A" w14:textId="77777777" w:rsidR="004F480A" w:rsidRPr="001D1453" w:rsidRDefault="004F480A" w:rsidP="00760360">
      <w:pPr>
        <w:rPr>
          <w:rFonts w:cstheme="minorHAnsi"/>
        </w:rPr>
      </w:pPr>
    </w:p>
    <w:p w14:paraId="3E91AD86" w14:textId="0D04660D" w:rsidR="004F480A" w:rsidRPr="001D1453" w:rsidRDefault="004F480A" w:rsidP="004F480A">
      <w:pPr>
        <w:rPr>
          <w:rFonts w:eastAsia="Times New Roman" w:cstheme="minorHAnsi"/>
          <w:shd w:val="clear" w:color="auto" w:fill="FFFFFF"/>
        </w:rPr>
      </w:pPr>
      <w:r w:rsidRPr="001D1453">
        <w:rPr>
          <w:rFonts w:eastAsia="Times New Roman" w:cstheme="minorHAnsi"/>
          <w:shd w:val="clear" w:color="auto" w:fill="FFFFFF"/>
        </w:rPr>
        <w:t xml:space="preserve">Jay, T., &amp; </w:t>
      </w:r>
      <w:proofErr w:type="spellStart"/>
      <w:r w:rsidRPr="001D1453">
        <w:rPr>
          <w:rFonts w:eastAsia="Times New Roman" w:cstheme="minorHAnsi"/>
          <w:shd w:val="clear" w:color="auto" w:fill="FFFFFF"/>
        </w:rPr>
        <w:t>Janschewitz</w:t>
      </w:r>
      <w:proofErr w:type="spellEnd"/>
      <w:r w:rsidRPr="001D1453">
        <w:rPr>
          <w:rFonts w:eastAsia="Times New Roman" w:cstheme="minorHAnsi"/>
          <w:shd w:val="clear" w:color="auto" w:fill="FFFFFF"/>
        </w:rPr>
        <w:t xml:space="preserve">, K. (2013). The science of swearing. </w:t>
      </w:r>
      <w:r w:rsidRPr="006B43D8">
        <w:rPr>
          <w:rFonts w:eastAsia="Times New Roman" w:cstheme="minorHAnsi"/>
          <w:i/>
          <w:iCs/>
          <w:shd w:val="clear" w:color="auto" w:fill="FFFFFF"/>
        </w:rPr>
        <w:t>Psychological Science</w:t>
      </w:r>
      <w:r w:rsidRPr="001D1453">
        <w:rPr>
          <w:rFonts w:eastAsia="Times New Roman" w:cstheme="minorHAnsi"/>
          <w:shd w:val="clear" w:color="auto" w:fill="FFFFFF"/>
        </w:rPr>
        <w:t xml:space="preserve">. Retrieved from </w:t>
      </w:r>
      <w:hyperlink r:id="rId8" w:history="1">
        <w:r w:rsidRPr="001D1453">
          <w:rPr>
            <w:rStyle w:val="Hyperlink"/>
            <w:rFonts w:eastAsia="Times New Roman" w:cstheme="minorHAnsi"/>
            <w:shd w:val="clear" w:color="auto" w:fill="FFFFFF"/>
          </w:rPr>
          <w:t>www.psychologicalscience.org/index.php/ publications/observer/2012/may-june-12/the- science-of-swearing.htm.</w:t>
        </w:r>
      </w:hyperlink>
    </w:p>
    <w:p w14:paraId="2CC8E2B7" w14:textId="31AE4BF1" w:rsidR="00B72349" w:rsidRPr="001D1453" w:rsidRDefault="00B72349" w:rsidP="00760360">
      <w:pPr>
        <w:rPr>
          <w:rFonts w:cstheme="minorHAnsi"/>
        </w:rPr>
      </w:pPr>
    </w:p>
    <w:p w14:paraId="241261EB" w14:textId="4637C6D9" w:rsidR="00760360" w:rsidRPr="001D1453" w:rsidRDefault="00760360" w:rsidP="00760360">
      <w:pPr>
        <w:rPr>
          <w:rFonts w:eastAsia="Times New Roman" w:cstheme="minorHAnsi"/>
          <w:color w:val="642A8F"/>
          <w:u w:val="single"/>
        </w:rPr>
      </w:pPr>
      <w:r w:rsidRPr="001D1453">
        <w:rPr>
          <w:rFonts w:eastAsia="Times New Roman" w:cstheme="minorHAnsi"/>
          <w:color w:val="000000"/>
          <w:shd w:val="clear" w:color="auto" w:fill="FFFFFF"/>
        </w:rPr>
        <w:t>Van Lancker DV, Cummings JL. Expletives: Neurolinguistic and neurobehavioral perspectives on swearing. </w:t>
      </w:r>
      <w:r w:rsidRPr="006B43D8">
        <w:rPr>
          <w:rFonts w:eastAsia="Times New Roman" w:cstheme="minorHAnsi"/>
          <w:i/>
          <w:iCs/>
          <w:color w:val="000000"/>
        </w:rPr>
        <w:t>Brain Res Rev</w:t>
      </w:r>
      <w:r w:rsidRPr="001D1453">
        <w:rPr>
          <w:rFonts w:eastAsia="Times New Roman" w:cstheme="minorHAnsi"/>
          <w:color w:val="000000"/>
        </w:rPr>
        <w:t>. </w:t>
      </w:r>
      <w:proofErr w:type="gramStart"/>
      <w:r w:rsidRPr="001D1453">
        <w:rPr>
          <w:rFonts w:eastAsia="Times New Roman" w:cstheme="minorHAnsi"/>
          <w:color w:val="000000"/>
        </w:rPr>
        <w:t>1999;31:83</w:t>
      </w:r>
      <w:proofErr w:type="gramEnd"/>
      <w:r w:rsidRPr="001D1453">
        <w:rPr>
          <w:rFonts w:eastAsia="Times New Roman" w:cstheme="minorHAnsi"/>
          <w:color w:val="000000"/>
        </w:rPr>
        <w:t>–104.</w:t>
      </w:r>
      <w:r w:rsidRPr="001D1453">
        <w:rPr>
          <w:rFonts w:eastAsia="Times New Roman" w:cstheme="minorHAnsi"/>
          <w:color w:val="000000"/>
          <w:shd w:val="clear" w:color="auto" w:fill="FFFFFF"/>
        </w:rPr>
        <w:t> </w:t>
      </w:r>
      <w:hyperlink r:id="rId9" w:history="1">
        <w:r w:rsidR="00B72349" w:rsidRPr="001D1453">
          <w:rPr>
            <w:rStyle w:val="Hyperlink"/>
            <w:rFonts w:eastAsia="Times New Roman" w:cstheme="minorHAnsi"/>
            <w:shd w:val="clear" w:color="auto" w:fill="FFFFFF"/>
          </w:rPr>
          <w:t>https://doi.org/10.1016/S0165-0173(99)00060-0</w:t>
        </w:r>
      </w:hyperlink>
      <w:r w:rsidR="00B72349" w:rsidRPr="001D1453">
        <w:rPr>
          <w:rFonts w:eastAsia="Times New Roman" w:cstheme="minorHAnsi"/>
          <w:color w:val="000000"/>
          <w:shd w:val="clear" w:color="auto" w:fill="FFFFFF"/>
        </w:rPr>
        <w:t xml:space="preserve"> </w:t>
      </w:r>
    </w:p>
    <w:p w14:paraId="46729AFB" w14:textId="5E531BAF" w:rsidR="004F480A" w:rsidRDefault="004F480A">
      <w:pPr>
        <w:rPr>
          <w:rFonts w:cstheme="minorHAnsi"/>
        </w:rPr>
      </w:pPr>
    </w:p>
    <w:p w14:paraId="3559F140" w14:textId="77777777" w:rsidR="00555A58" w:rsidRPr="001D1453" w:rsidRDefault="00555A58">
      <w:pPr>
        <w:rPr>
          <w:rFonts w:cstheme="minorHAnsi"/>
        </w:rPr>
      </w:pPr>
    </w:p>
    <w:sectPr w:rsidR="00555A58" w:rsidRPr="001D1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54022"/>
    <w:multiLevelType w:val="hybridMultilevel"/>
    <w:tmpl w:val="67ACCD0E"/>
    <w:lvl w:ilvl="0" w:tplc="99E0C13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4677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60"/>
    <w:rsid w:val="00086EA7"/>
    <w:rsid w:val="00136DE3"/>
    <w:rsid w:val="001D1453"/>
    <w:rsid w:val="003F2835"/>
    <w:rsid w:val="004C3AF4"/>
    <w:rsid w:val="004F480A"/>
    <w:rsid w:val="00555A58"/>
    <w:rsid w:val="005A3452"/>
    <w:rsid w:val="005F2AA1"/>
    <w:rsid w:val="00612411"/>
    <w:rsid w:val="0062602D"/>
    <w:rsid w:val="006B43D8"/>
    <w:rsid w:val="006D354A"/>
    <w:rsid w:val="00760360"/>
    <w:rsid w:val="008A0A4D"/>
    <w:rsid w:val="00A30BFC"/>
    <w:rsid w:val="00B72349"/>
    <w:rsid w:val="00BD642A"/>
    <w:rsid w:val="00CB3CAC"/>
    <w:rsid w:val="00CE2695"/>
    <w:rsid w:val="00F7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28A6"/>
  <w15:chartTrackingRefBased/>
  <w15:docId w15:val="{53832F84-7232-F94B-9225-ECD7AC86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60"/>
    <w:pPr>
      <w:ind w:left="720"/>
      <w:contextualSpacing/>
    </w:pPr>
  </w:style>
  <w:style w:type="character" w:styleId="Hyperlink">
    <w:name w:val="Hyperlink"/>
    <w:basedOn w:val="DefaultParagraphFont"/>
    <w:uiPriority w:val="99"/>
    <w:unhideWhenUsed/>
    <w:rsid w:val="00760360"/>
    <w:rPr>
      <w:color w:val="0000FF"/>
      <w:u w:val="single"/>
    </w:rPr>
  </w:style>
  <w:style w:type="character" w:styleId="UnresolvedMention">
    <w:name w:val="Unresolved Mention"/>
    <w:basedOn w:val="DefaultParagraphFont"/>
    <w:uiPriority w:val="99"/>
    <w:semiHidden/>
    <w:unhideWhenUsed/>
    <w:rsid w:val="00B72349"/>
    <w:rPr>
      <w:color w:val="605E5C"/>
      <w:shd w:val="clear" w:color="auto" w:fill="E1DFDD"/>
    </w:rPr>
  </w:style>
  <w:style w:type="character" w:styleId="FollowedHyperlink">
    <w:name w:val="FollowedHyperlink"/>
    <w:basedOn w:val="DefaultParagraphFont"/>
    <w:uiPriority w:val="99"/>
    <w:semiHidden/>
    <w:unhideWhenUsed/>
    <w:rsid w:val="00B723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icalscience.org/index.php/%20publications/observer/2012/may-june-12/the-%20science-of-swearing.htm." TargetMode="External"/><Relationship Id="rId3" Type="http://schemas.openxmlformats.org/officeDocument/2006/relationships/settings" Target="settings.xml"/><Relationship Id="rId7" Type="http://schemas.openxmlformats.org/officeDocument/2006/relationships/hyperlink" Target="https://psychcentral.com/blog/why-do-we-swe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us/blog/hide-and-seek/201205/hell-yes-the-7-best-reasons-swearing" TargetMode="External"/><Relationship Id="rId11" Type="http://schemas.openxmlformats.org/officeDocument/2006/relationships/theme" Target="theme/theme1.xml"/><Relationship Id="rId5" Type="http://schemas.openxmlformats.org/officeDocument/2006/relationships/hyperlink" Target="https://daveasprey.com/dean-simonton-57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S0165-0173(99)000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Button Valerie-June L</dc:creator>
  <cp:keywords/>
  <dc:description/>
  <cp:lastModifiedBy>McDaniel, Madeline M</cp:lastModifiedBy>
  <cp:revision>3</cp:revision>
  <dcterms:created xsi:type="dcterms:W3CDTF">2023-03-07T15:51:00Z</dcterms:created>
  <dcterms:modified xsi:type="dcterms:W3CDTF">2023-05-09T15:32:00Z</dcterms:modified>
</cp:coreProperties>
</file>